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581" w:rsidRPr="00A22581" w:rsidRDefault="00A22581" w:rsidP="00A2258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A22581">
        <w:rPr>
          <w:rFonts w:ascii="Times New Roman" w:eastAsia="Calibri" w:hAnsi="Times New Roman" w:cs="Times New Roman"/>
          <w:sz w:val="28"/>
          <w:szCs w:val="28"/>
        </w:rPr>
        <w:t>УДК</w:t>
      </w:r>
      <w:r w:rsidRPr="00A22581">
        <w:rPr>
          <w:rFonts w:ascii="Calibri" w:eastAsia="Calibri" w:hAnsi="Calibri" w:cs="Times New Roman"/>
        </w:rPr>
        <w:t xml:space="preserve"> </w:t>
      </w:r>
      <w:r w:rsidRPr="00A22581">
        <w:rPr>
          <w:rFonts w:ascii="Times New Roman" w:eastAsia="Calibri" w:hAnsi="Times New Roman" w:cs="Times New Roman"/>
          <w:sz w:val="28"/>
          <w:szCs w:val="28"/>
        </w:rPr>
        <w:t>579.64</w:t>
      </w:r>
    </w:p>
    <w:p w:rsidR="00A22581" w:rsidRPr="00A22581" w:rsidRDefault="00A22581" w:rsidP="00A2258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A22581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Тип статьи: Оригинальное исследование</w:t>
      </w:r>
    </w:p>
    <w:p w:rsidR="007F3C9C" w:rsidRDefault="00A22581" w:rsidP="00A2258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903931"/>
      <w:r w:rsidRPr="00A2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фракционного состава и </w:t>
      </w:r>
      <w:proofErr w:type="spellStart"/>
      <w:r w:rsidRPr="00A2258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ксиланолитической</w:t>
      </w:r>
      <w:proofErr w:type="spellEnd"/>
      <w:r w:rsidRPr="00A2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активности белков, продуцируемых бактериями, выделенными из лигноцеллюлозной биомассы</w:t>
      </w:r>
      <w:bookmarkEnd w:id="0"/>
    </w:p>
    <w:p w:rsidR="00A22581" w:rsidRPr="007F3C9C" w:rsidRDefault="00A22581" w:rsidP="00A2258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en-GB"/>
        </w:rPr>
      </w:pPr>
    </w:p>
    <w:p w:rsidR="003B6886" w:rsidRDefault="003B6886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Сергеевна, д-р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наук, </w:t>
      </w:r>
      <w:hyperlink r:id="rId5" w:history="1"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lyubov.dyshlyuk@klgtu.ru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ORCID</w:t>
      </w:r>
      <w:r w:rsidR="000A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A0D" w:rsidRPr="000A5A0D">
        <w:rPr>
          <w:rFonts w:ascii="Times New Roman" w:eastAsia="Times New Roman" w:hAnsi="Times New Roman" w:cs="Times New Roman"/>
          <w:sz w:val="24"/>
          <w:szCs w:val="24"/>
          <w:lang w:eastAsia="ru-RU"/>
        </w:rPr>
        <w:t>0000-0002-7333-8411</w:t>
      </w:r>
      <w:r w:rsidR="000A5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6886" w:rsidRDefault="003B6886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Ульрих Елена Викторовна, д-р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наук, </w:t>
      </w:r>
      <w:bookmarkStart w:id="1" w:name="_Hlk156903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"mailto:</w:instrTex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elen.ulrich@mail.ru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D1811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elen.ulrich@mail.ru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GoBack"/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0000-0003-4107-7277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C9C" w:rsidRDefault="003B6886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Агафонова Светлана Викторовна, канд.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наук, </w:t>
      </w:r>
      <w:hyperlink r:id="rId6" w:history="1"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svetlana.agafonova@klgtu.ru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ORCID</w:t>
      </w:r>
      <w:r w:rsidRPr="003B6886">
        <w:t xml:space="preserve"> </w: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0000-0002-5992-414X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6886" w:rsidRPr="007F3C9C" w:rsidRDefault="003B6886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Казимирченко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Владимировна, </w:t>
      </w:r>
      <w:r w:rsidR="000A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биол. наук, </w:t>
      </w:r>
      <w:hyperlink r:id="rId7" w:history="1">
        <w:r w:rsidR="000A5A0D"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oksana.kazimirchenko@klgtu.ru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6886">
        <w:rPr>
          <w:rFonts w:ascii="Times New Roman" w:eastAsia="Times New Roman" w:hAnsi="Times New Roman" w:cs="Times New Roman"/>
          <w:sz w:val="24"/>
          <w:szCs w:val="24"/>
          <w:lang w:eastAsia="ru-RU"/>
        </w:rPr>
        <w:t>ORCID</w:t>
      </w:r>
      <w:r w:rsidR="00542576" w:rsidRPr="00542576">
        <w:t xml:space="preserve"> </w:t>
      </w:r>
      <w:r w:rsidR="00542576" w:rsidRPr="00542576">
        <w:rPr>
          <w:rFonts w:ascii="Times New Roman" w:eastAsia="Times New Roman" w:hAnsi="Times New Roman" w:cs="Times New Roman"/>
          <w:sz w:val="24"/>
          <w:szCs w:val="24"/>
          <w:lang w:eastAsia="ru-RU"/>
        </w:rPr>
        <w:t>0009-0005-7197-0287</w:t>
      </w:r>
    </w:p>
    <w:p w:rsidR="007F3C9C" w:rsidRPr="007F3C9C" w:rsidRDefault="003B6886" w:rsidP="000A5A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Калининградский государственный технический университет, Калининград, Россия</w:t>
      </w:r>
    </w:p>
    <w:p w:rsidR="007F3C9C" w:rsidRPr="007F3C9C" w:rsidRDefault="007F3C9C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C9C" w:rsidRPr="007F3C9C" w:rsidRDefault="007F3C9C" w:rsidP="007F3C9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Корреспонденция, касающаяся этой статьи, должна быть адресована </w:t>
      </w:r>
    </w:p>
    <w:p w:rsidR="007F3C9C" w:rsidRPr="000A5A0D" w:rsidRDefault="000A5A0D" w:rsidP="007F3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Ульрих Е.В.</w:t>
      </w:r>
      <w:r w:rsidR="007F3C9C" w:rsidRPr="007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Калининградский государственный технический университет, </w:t>
      </w:r>
      <w:r w:rsidR="007E11C8" w:rsidRPr="000A5A0D">
        <w:rPr>
          <w:rFonts w:ascii="Times New Roman" w:eastAsia="Times New Roman" w:hAnsi="Times New Roman" w:cs="Times New Roman"/>
          <w:sz w:val="24"/>
          <w:szCs w:val="24"/>
          <w:lang w:eastAsia="ru-RU"/>
        </w:rPr>
        <w:t>236022</w:t>
      </w:r>
      <w:r w:rsidR="007E1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Калининград, пр-т Советский, 1</w:t>
      </w:r>
      <w:r w:rsidR="007F3C9C" w:rsidRPr="007F3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Электронная почта: </w:t>
      </w:r>
      <w:hyperlink r:id="rId8" w:history="1"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elen</w:t>
        </w:r>
        <w:r w:rsidRPr="007E11C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ulrich</w:t>
        </w:r>
        <w:r w:rsidRPr="007E11C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7E11C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D1811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C9C" w:rsidRDefault="007F3C9C" w:rsidP="007F3C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A0D" w:rsidRPr="007F3C9C" w:rsidRDefault="000A5A0D" w:rsidP="007F3C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заявляют об отсутствии конфликта интересов.</w:t>
      </w:r>
    </w:p>
    <w:p w:rsidR="005B76A7" w:rsidRDefault="005B76A7" w:rsidP="007F3C9C"/>
    <w:sectPr w:rsidR="005B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9C"/>
    <w:rsid w:val="000A5A0D"/>
    <w:rsid w:val="0025557C"/>
    <w:rsid w:val="002A3C2C"/>
    <w:rsid w:val="003B6886"/>
    <w:rsid w:val="00542576"/>
    <w:rsid w:val="005B76A7"/>
    <w:rsid w:val="007E11C8"/>
    <w:rsid w:val="007F3C9C"/>
    <w:rsid w:val="00A2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2F9"/>
  <w15:chartTrackingRefBased/>
  <w15:docId w15:val="{B8B4E729-99B2-4C52-A3FB-4A1A2664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C9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F3C9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7F3C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C9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B68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.ulric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sana.kazimirchenko@klg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.agafonova@klgtu.ru" TargetMode="External"/><Relationship Id="rId5" Type="http://schemas.openxmlformats.org/officeDocument/2006/relationships/hyperlink" Target="mailto:lyubov.dyshlyuk@klgt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2024-01-22T12:34:00Z</dcterms:created>
  <dcterms:modified xsi:type="dcterms:W3CDTF">2024-01-24T16:46:00Z</dcterms:modified>
</cp:coreProperties>
</file>